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0E1691">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0E1691">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0E1691">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0E1691">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0E1691">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0E1691">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0E1691">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0E1691">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7E9DF0F5" w:rsidR="00FD7332" w:rsidRPr="001A7960" w:rsidRDefault="00486C27">
                <w:pPr>
                  <w:rPr>
                    <w:rFonts w:asciiTheme="minorHAnsi" w:eastAsia="Avenir" w:hAnsiTheme="minorHAnsi" w:cstheme="minorHAnsi"/>
                    <w:sz w:val="22"/>
                    <w:szCs w:val="22"/>
                    <w:lang w:val="fr-FR"/>
                  </w:rPr>
                </w:pPr>
                <w:r>
                  <w:rPr>
                    <w:rFonts w:asciiTheme="minorHAnsi" w:eastAsia="Avenir" w:hAnsiTheme="minorHAnsi" w:cstheme="minorHAnsi"/>
                    <w:sz w:val="22"/>
                    <w:szCs w:val="22"/>
                  </w:rPr>
                  <w:t>Thomas V Johnson, MD, PhD</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0E1691">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148DE099" w:rsidR="00FD7332" w:rsidRPr="001A7960" w:rsidRDefault="00486C27">
                <w:pPr>
                  <w:rPr>
                    <w:rFonts w:ascii="Calibri" w:eastAsia="Avenir" w:hAnsi="Calibri" w:cs="Calibri"/>
                    <w:sz w:val="22"/>
                    <w:szCs w:val="22"/>
                    <w:lang w:val="fr-FR"/>
                  </w:rPr>
                </w:pPr>
                <w:proofErr w:type="spellStart"/>
                <w:r>
                  <w:rPr>
                    <w:rFonts w:ascii="Calibri" w:eastAsia="Avenir" w:hAnsi="Calibri" w:cs="Calibri"/>
                    <w:sz w:val="22"/>
                    <w:szCs w:val="22"/>
                    <w:lang w:val="fr-FR"/>
                  </w:rPr>
                  <w:t>Wilmer</w:t>
                </w:r>
                <w:proofErr w:type="spellEnd"/>
                <w:r>
                  <w:rPr>
                    <w:rFonts w:ascii="Calibri" w:eastAsia="Avenir" w:hAnsi="Calibri" w:cs="Calibri"/>
                    <w:sz w:val="22"/>
                    <w:szCs w:val="22"/>
                    <w:lang w:val="fr-FR"/>
                  </w:rPr>
                  <w:t xml:space="preserve"> Eye Institute, Johns Hopkins </w:t>
                </w:r>
                <w:proofErr w:type="spellStart"/>
                <w:r>
                  <w:rPr>
                    <w:rFonts w:ascii="Calibri" w:eastAsia="Avenir" w:hAnsi="Calibri" w:cs="Calibri"/>
                    <w:sz w:val="22"/>
                    <w:szCs w:val="22"/>
                    <w:lang w:val="fr-FR"/>
                  </w:rPr>
                  <w:t>University</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0E1691">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3882A693" w:rsidR="00FD7332" w:rsidRPr="001A7960" w:rsidRDefault="00486C27">
                <w:pPr>
                  <w:rPr>
                    <w:rFonts w:ascii="Calibri" w:eastAsia="Avenir" w:hAnsi="Calibri" w:cs="Calibri"/>
                    <w:sz w:val="22"/>
                    <w:szCs w:val="22"/>
                    <w:lang w:val="fr-FR"/>
                  </w:rPr>
                </w:pPr>
                <w:r>
                  <w:rPr>
                    <w:rFonts w:ascii="Calibri" w:eastAsia="Avenir" w:hAnsi="Calibri" w:cs="Calibri"/>
                    <w:sz w:val="22"/>
                    <w:szCs w:val="22"/>
                  </w:rPr>
                  <w:t>johnson@jhmi.edu</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0E1691">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0E1691">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0E1691">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0E1691">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BA5EBAF" w:rsidR="00FD7332" w:rsidRDefault="000E1691">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4D75FB4B" w:rsidR="00FD7332" w:rsidRDefault="000E1691">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EndPr/>
        <w:sdtContent>
          <w:r w:rsidR="00486C27">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0E1691">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0E1691">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0E1691">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0E1691">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0E1691">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0E1691">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dtPr>
          <w:sdtEndPr/>
          <w:sdtContent>
            <w:tc>
              <w:tcPr>
                <w:tcW w:w="4590" w:type="dxa"/>
                <w:shd w:val="clear" w:color="auto" w:fill="FFF2CC"/>
                <w:vAlign w:val="center"/>
              </w:tcPr>
              <w:p w14:paraId="0DF5946D" w14:textId="50A19CC2" w:rsidR="00FD7332" w:rsidRPr="000B16D5" w:rsidRDefault="00486C27">
                <w:pPr>
                  <w:rPr>
                    <w:rFonts w:asciiTheme="minorHAnsi" w:eastAsia="Avenir" w:hAnsiTheme="minorHAnsi" w:cstheme="minorHAnsi"/>
                    <w:sz w:val="22"/>
                    <w:szCs w:val="22"/>
                    <w:lang w:val="en-GB"/>
                  </w:rPr>
                </w:pPr>
                <w:r>
                  <w:rPr>
                    <w:rFonts w:asciiTheme="minorHAnsi" w:eastAsia="Avenir" w:hAnsiTheme="minorHAnsi" w:cstheme="minorHAnsi"/>
                    <w:sz w:val="22"/>
                    <w:szCs w:val="22"/>
                  </w:rPr>
                  <w:t>AbbVie, THEA Pharma</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0E1691">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dtPr>
          <w:sdtEndPr/>
          <w:sdtContent>
            <w:tc>
              <w:tcPr>
                <w:tcW w:w="4590" w:type="dxa"/>
                <w:shd w:val="clear" w:color="auto" w:fill="FFD966"/>
                <w:vAlign w:val="center"/>
              </w:tcPr>
              <w:p w14:paraId="6ABE3295" w14:textId="1B02DF18" w:rsidR="00FD7332" w:rsidRPr="000B16D5" w:rsidRDefault="00486C27">
                <w:pPr>
                  <w:rPr>
                    <w:rFonts w:asciiTheme="minorHAnsi" w:eastAsia="Avenir" w:hAnsiTheme="minorHAnsi" w:cstheme="minorHAnsi"/>
                    <w:sz w:val="22"/>
                    <w:szCs w:val="22"/>
                    <w:vertAlign w:val="superscript"/>
                    <w:lang w:val="en-GB"/>
                  </w:rPr>
                </w:pPr>
                <w:r>
                  <w:rPr>
                    <w:rFonts w:asciiTheme="minorHAnsi" w:eastAsia="Avenir" w:hAnsiTheme="minorHAnsi" w:cstheme="minorHAnsi"/>
                    <w:sz w:val="22"/>
                    <w:szCs w:val="22"/>
                    <w:vertAlign w:val="superscript"/>
                  </w:rPr>
                  <w:t xml:space="preserve">Perfuse Therapeutics, </w:t>
                </w:r>
                <w:proofErr w:type="spellStart"/>
                <w:r>
                  <w:rPr>
                    <w:rFonts w:asciiTheme="minorHAnsi" w:eastAsia="Avenir" w:hAnsiTheme="minorHAnsi" w:cstheme="minorHAnsi"/>
                    <w:sz w:val="22"/>
                    <w:szCs w:val="22"/>
                    <w:vertAlign w:val="superscript"/>
                  </w:rPr>
                  <w:t>InjectSense</w:t>
                </w:r>
                <w:proofErr w:type="spellEnd"/>
                <w:r>
                  <w:rPr>
                    <w:rFonts w:asciiTheme="minorHAnsi" w:eastAsia="Avenir" w:hAnsiTheme="minorHAnsi" w:cstheme="minorHAnsi"/>
                    <w:sz w:val="22"/>
                    <w:szCs w:val="22"/>
                    <w:vertAlign w:val="superscript"/>
                  </w:rPr>
                  <w:t xml:space="preserve">, Alcon, </w:t>
                </w:r>
                <w:proofErr w:type="spellStart"/>
                <w:r>
                  <w:rPr>
                    <w:rFonts w:asciiTheme="minorHAnsi" w:eastAsia="Avenir" w:hAnsiTheme="minorHAnsi" w:cstheme="minorHAnsi"/>
                    <w:sz w:val="22"/>
                    <w:szCs w:val="22"/>
                    <w:vertAlign w:val="superscript"/>
                  </w:rPr>
                  <w:t>Firecyte</w:t>
                </w:r>
                <w:proofErr w:type="spellEnd"/>
                <w:r>
                  <w:rPr>
                    <w:rFonts w:asciiTheme="minorHAnsi" w:eastAsia="Avenir" w:hAnsiTheme="minorHAnsi" w:cstheme="minorHAnsi"/>
                    <w:sz w:val="22"/>
                    <w:szCs w:val="22"/>
                    <w:vertAlign w:val="superscript"/>
                  </w:rPr>
                  <w:t xml:space="preserve"> Therapeutics, iCare USA</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0E1691">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0E1691">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0E1691">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0E1691">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0E1691">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11">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0E1691">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0E1691">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0E1691">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0E1691">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0E1691">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0E1691">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0E1691">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0E169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0E169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0E169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0E169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0E169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0E169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0E169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B56CFD"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6286332C">
                <wp:extent cx="2654710" cy="987798"/>
                <wp:effectExtent l="0" t="0" r="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3"/>
                        <a:stretch>
                          <a:fillRect/>
                        </a:stretch>
                      </pic:blipFill>
                      <pic:spPr bwMode="auto">
                        <a:xfrm>
                          <a:off x="0" y="0"/>
                          <a:ext cx="2697742" cy="1003810"/>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4FE129EB" w:rsidR="000B16D5" w:rsidRDefault="00CF2162" w:rsidP="000B16D5">
                <w:pPr>
                  <w:rPr>
                    <w:rFonts w:ascii="Calibri" w:eastAsia="Avenir" w:hAnsi="Calibri" w:cs="Calibri"/>
                    <w:sz w:val="22"/>
                    <w:szCs w:val="22"/>
                    <w:lang w:val="en-GB"/>
                  </w:rPr>
                </w:pPr>
                <w:r>
                  <w:rPr>
                    <w:rFonts w:ascii="Calibri" w:eastAsia="Avenir" w:hAnsi="Calibri" w:cs="Calibri"/>
                    <w:sz w:val="22"/>
                    <w:szCs w:val="22"/>
                    <w:lang w:val="en-GB"/>
                  </w:rPr>
                  <w:t>Thomas V Johnson III, MD, PhD</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1FC4FACA" w:rsidR="00FD7332" w:rsidRPr="000B16D5" w:rsidRDefault="00B56CFD">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486C27">
                  <w:rPr>
                    <w:rFonts w:asciiTheme="minorHAnsi" w:eastAsia="Avenir" w:hAnsiTheme="minorHAnsi" w:cstheme="minorHAnsi"/>
                    <w:sz w:val="22"/>
                    <w:szCs w:val="22"/>
                    <w:lang w:val="fr-FR"/>
                  </w:rPr>
                  <w:t>May 22, 2025</w:t>
                </w:r>
              </w:sdtContent>
            </w:sdt>
          </w:p>
        </w:tc>
      </w:tr>
    </w:tbl>
    <w:p w14:paraId="7510BB87" w14:textId="78A1D3FC" w:rsidR="00FD7332" w:rsidRDefault="000E1691">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0E1691">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0E1691">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0E1691">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0E1691">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even" r:id="rId14"/>
      <w:headerReference w:type="default" r:id="rId15"/>
      <w:footerReference w:type="even" r:id="rId16"/>
      <w:footerReference w:type="default" r:id="rId17"/>
      <w:headerReference w:type="first" r:id="rId18"/>
      <w:footerReference w:type="first" r:id="rId19"/>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726199" w14:textId="77777777" w:rsidR="00194530" w:rsidRDefault="00194530">
      <w:r>
        <w:separator/>
      </w:r>
    </w:p>
  </w:endnote>
  <w:endnote w:type="continuationSeparator" w:id="0">
    <w:p w14:paraId="5566AC0A" w14:textId="77777777" w:rsidR="00194530" w:rsidRDefault="00194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0E1691">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0E1691">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0E1691">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0E1691">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0E1691">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69BE4D" w14:textId="77777777" w:rsidR="00194530" w:rsidRDefault="00194530">
      <w:r>
        <w:separator/>
      </w:r>
    </w:p>
  </w:footnote>
  <w:footnote w:type="continuationSeparator" w:id="0">
    <w:p w14:paraId="0C186686" w14:textId="77777777" w:rsidR="00194530" w:rsidRDefault="001945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48BCF" w14:textId="7553A5C1" w:rsidR="000E1691" w:rsidRDefault="000E1691">
    <w:pPr>
      <w:pStyle w:val="Header"/>
    </w:pPr>
    <w:r>
      <w:rPr>
        <w:noProof/>
        <w:snapToGrid/>
      </w:rPr>
      <mc:AlternateContent>
        <mc:Choice Requires="wps">
          <w:drawing>
            <wp:anchor distT="0" distB="0" distL="0" distR="0" simplePos="0" relativeHeight="251659264" behindDoc="0" locked="0" layoutInCell="1" allowOverlap="1" wp14:anchorId="250ADB38" wp14:editId="6AAFAF83">
              <wp:simplePos x="635" y="635"/>
              <wp:positionH relativeFrom="page">
                <wp:align>center</wp:align>
              </wp:positionH>
              <wp:positionV relativeFrom="page">
                <wp:align>top</wp:align>
              </wp:positionV>
              <wp:extent cx="716280" cy="392430"/>
              <wp:effectExtent l="0" t="0" r="7620" b="7620"/>
              <wp:wrapNone/>
              <wp:docPr id="1569813686"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53FB7A65" w14:textId="719356B2" w:rsidR="000E1691" w:rsidRPr="000E1691" w:rsidRDefault="000E1691" w:rsidP="000E1691">
                          <w:pPr>
                            <w:rPr>
                              <w:rFonts w:ascii="Jost" w:eastAsia="Jost" w:hAnsi="Jost" w:cs="Jost"/>
                              <w:noProof/>
                              <w:color w:val="93979B"/>
                              <w:sz w:val="22"/>
                              <w:szCs w:val="22"/>
                            </w:rPr>
                          </w:pPr>
                          <w:r w:rsidRPr="000E1691">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50ADB38" id="_x0000_t202" coordsize="21600,21600" o:spt="202" path="m,l,21600r21600,l21600,xe">
              <v:stroke joinstyle="miter"/>
              <v:path gradientshapeok="t" o:connecttype="rect"/>
            </v:shapetype>
            <v:shape id="Text Box 2" o:spid="_x0000_s1026" type="#_x0000_t202" alt="Confidential" style="position:absolute;margin-left:0;margin-top:0;width:56.4pt;height:30.9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" filled="f" stroked="f">
              <v:fill o:detectmouseclick="t"/>
              <v:textbox style="mso-fit-shape-to-text:t" inset="0,15pt,0,0">
                <w:txbxContent>
                  <w:p w14:paraId="53FB7A65" w14:textId="719356B2" w:rsidR="000E1691" w:rsidRPr="000E1691" w:rsidRDefault="000E1691" w:rsidP="000E1691">
                    <w:pPr>
                      <w:rPr>
                        <w:rFonts w:ascii="Jost" w:eastAsia="Jost" w:hAnsi="Jost" w:cs="Jost"/>
                        <w:noProof/>
                        <w:color w:val="93979B"/>
                        <w:sz w:val="22"/>
                        <w:szCs w:val="22"/>
                      </w:rPr>
                    </w:pPr>
                    <w:r w:rsidRPr="000E1691">
                      <w:rPr>
                        <w:rFonts w:ascii="Jost" w:eastAsia="Jost" w:hAnsi="Jost" w:cs="Jost"/>
                        <w:noProof/>
                        <w:color w:val="93979B"/>
                        <w:sz w:val="22"/>
                        <w:szCs w:val="22"/>
                      </w:rPr>
                      <w:t>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53210EAE" w:rsidR="00FD7332" w:rsidRDefault="000E1691">
    <w:pPr>
      <w:jc w:val="center"/>
    </w:pPr>
    <w:r>
      <w:rPr>
        <w:noProof/>
        <w:snapToGrid/>
      </w:rPr>
      <mc:AlternateContent>
        <mc:Choice Requires="wps">
          <w:drawing>
            <wp:anchor distT="0" distB="0" distL="0" distR="0" simplePos="0" relativeHeight="251660288" behindDoc="0" locked="0" layoutInCell="1" allowOverlap="1" wp14:anchorId="363D1988" wp14:editId="10733004">
              <wp:simplePos x="635" y="635"/>
              <wp:positionH relativeFrom="page">
                <wp:align>center</wp:align>
              </wp:positionH>
              <wp:positionV relativeFrom="page">
                <wp:align>top</wp:align>
              </wp:positionV>
              <wp:extent cx="716280" cy="392430"/>
              <wp:effectExtent l="0" t="0" r="7620" b="7620"/>
              <wp:wrapNone/>
              <wp:docPr id="1437149862" name="Text Box 3"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0CE56FB0" w14:textId="58FA6A02" w:rsidR="000E1691" w:rsidRPr="000E1691" w:rsidRDefault="000E1691" w:rsidP="000E1691">
                          <w:pPr>
                            <w:rPr>
                              <w:rFonts w:ascii="Jost" w:eastAsia="Jost" w:hAnsi="Jost" w:cs="Jost"/>
                              <w:noProof/>
                              <w:color w:val="93979B"/>
                              <w:sz w:val="22"/>
                              <w:szCs w:val="22"/>
                            </w:rPr>
                          </w:pPr>
                          <w:r w:rsidRPr="000E1691">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63D1988" id="_x0000_t202" coordsize="21600,21600" o:spt="202" path="m,l,21600r21600,l21600,xe">
              <v:stroke joinstyle="miter"/>
              <v:path gradientshapeok="t" o:connecttype="rect"/>
            </v:shapetype>
            <v:shape id="Text Box 3" o:spid="_x0000_s1027" type="#_x0000_t202" alt="Confidential" style="position:absolute;left:0;text-align:left;margin-left:0;margin-top:0;width:56.4pt;height:30.9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" filled="f" stroked="f">
              <v:fill o:detectmouseclick="t"/>
              <v:textbox style="mso-fit-shape-to-text:t" inset="0,15pt,0,0">
                <w:txbxContent>
                  <w:p w14:paraId="0CE56FB0" w14:textId="58FA6A02" w:rsidR="000E1691" w:rsidRPr="000E1691" w:rsidRDefault="000E1691" w:rsidP="000E1691">
                    <w:pPr>
                      <w:rPr>
                        <w:rFonts w:ascii="Jost" w:eastAsia="Jost" w:hAnsi="Jost" w:cs="Jost"/>
                        <w:noProof/>
                        <w:color w:val="93979B"/>
                        <w:sz w:val="22"/>
                        <w:szCs w:val="22"/>
                      </w:rPr>
                    </w:pPr>
                    <w:r w:rsidRPr="000E1691">
                      <w:rPr>
                        <w:rFonts w:ascii="Jost" w:eastAsia="Jost" w:hAnsi="Jost" w:cs="Jost"/>
                        <w:noProof/>
                        <w:color w:val="93979B"/>
                        <w:sz w:val="22"/>
                        <w:szCs w:val="22"/>
                      </w:rPr>
                      <w:t>Confidential</w:t>
                    </w:r>
                  </w:p>
                </w:txbxContent>
              </v:textbox>
              <w10:wrap anchorx="page" anchory="page"/>
            </v:shape>
          </w:pict>
        </mc:Fallback>
      </mc:AlternateContent>
    </w:r>
  </w:p>
  <w:p w14:paraId="50FFCF10" w14:textId="77777777" w:rsidR="00FD7332" w:rsidRDefault="00FD73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669176A1" w:rsidR="00FD7332" w:rsidRDefault="000E1691">
    <w:pPr>
      <w:tabs>
        <w:tab w:val="center" w:pos="4320"/>
        <w:tab w:val="right" w:pos="8640"/>
      </w:tabs>
      <w:jc w:val="center"/>
    </w:pPr>
    <w:r>
      <w:rPr>
        <w:noProof/>
        <w:snapToGrid/>
      </w:rPr>
      <mc:AlternateContent>
        <mc:Choice Requires="wps">
          <w:drawing>
            <wp:anchor distT="0" distB="0" distL="0" distR="0" simplePos="0" relativeHeight="251658240" behindDoc="0" locked="0" layoutInCell="1" allowOverlap="1" wp14:anchorId="7580D926" wp14:editId="43F6BB04">
              <wp:simplePos x="635" y="635"/>
              <wp:positionH relativeFrom="page">
                <wp:align>center</wp:align>
              </wp:positionH>
              <wp:positionV relativeFrom="page">
                <wp:align>top</wp:align>
              </wp:positionV>
              <wp:extent cx="716280" cy="392430"/>
              <wp:effectExtent l="0" t="0" r="7620" b="7620"/>
              <wp:wrapNone/>
              <wp:docPr id="156079353"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2C39676B" w14:textId="3141422C" w:rsidR="000E1691" w:rsidRPr="000E1691" w:rsidRDefault="000E1691" w:rsidP="000E1691">
                          <w:pPr>
                            <w:rPr>
                              <w:rFonts w:ascii="Jost" w:eastAsia="Jost" w:hAnsi="Jost" w:cs="Jost"/>
                              <w:noProof/>
                              <w:color w:val="93979B"/>
                              <w:sz w:val="22"/>
                              <w:szCs w:val="22"/>
                            </w:rPr>
                          </w:pPr>
                          <w:r w:rsidRPr="000E1691">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580D926" id="_x0000_t202" coordsize="21600,21600" o:spt="202" path="m,l,21600r21600,l21600,xe">
              <v:stroke joinstyle="miter"/>
              <v:path gradientshapeok="t" o:connecttype="rect"/>
            </v:shapetype>
            <v:shape id="Text Box 1" o:spid="_x0000_s1028" type="#_x0000_t202" alt="Confidential" style="position:absolute;left:0;text-align:left;margin-left:0;margin-top:0;width:56.4pt;height:30.9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" filled="f" stroked="f">
              <v:fill o:detectmouseclick="t"/>
              <v:textbox style="mso-fit-shape-to-text:t" inset="0,15pt,0,0">
                <w:txbxContent>
                  <w:p w14:paraId="2C39676B" w14:textId="3141422C" w:rsidR="000E1691" w:rsidRPr="000E1691" w:rsidRDefault="000E1691" w:rsidP="000E1691">
                    <w:pPr>
                      <w:rPr>
                        <w:rFonts w:ascii="Jost" w:eastAsia="Jost" w:hAnsi="Jost" w:cs="Jost"/>
                        <w:noProof/>
                        <w:color w:val="93979B"/>
                        <w:sz w:val="22"/>
                        <w:szCs w:val="22"/>
                      </w:rPr>
                    </w:pPr>
                    <w:r w:rsidRPr="000E1691">
                      <w:rPr>
                        <w:rFonts w:ascii="Jost" w:eastAsia="Jost" w:hAnsi="Jost" w:cs="Jost"/>
                        <w:noProof/>
                        <w:color w:val="93979B"/>
                        <w:sz w:val="22"/>
                        <w:szCs w:val="22"/>
                      </w:rPr>
                      <w:t>Confidential</w:t>
                    </w:r>
                  </w:p>
                </w:txbxContent>
              </v:textbox>
              <w10:wrap anchorx="page" anchory="page"/>
            </v:shape>
          </w:pict>
        </mc:Fallback>
      </mc:AlternateContent>
    </w: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0E1691"/>
    <w:rsid w:val="001810B5"/>
    <w:rsid w:val="00194530"/>
    <w:rsid w:val="001A0203"/>
    <w:rsid w:val="001A7960"/>
    <w:rsid w:val="00243C25"/>
    <w:rsid w:val="003E3B4F"/>
    <w:rsid w:val="003E725A"/>
    <w:rsid w:val="004818CD"/>
    <w:rsid w:val="00486C27"/>
    <w:rsid w:val="009D1B34"/>
    <w:rsid w:val="00A01BD0"/>
    <w:rsid w:val="00B4517D"/>
    <w:rsid w:val="00B56CFD"/>
    <w:rsid w:val="00CF2162"/>
    <w:rsid w:val="00DC0ABA"/>
    <w:rsid w:val="00DE0CBB"/>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ccme.or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FC73E2"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FC73E2"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0C603D"/>
    <w:rsid w:val="001810B5"/>
    <w:rsid w:val="00243C25"/>
    <w:rsid w:val="004E5FA0"/>
    <w:rsid w:val="009D1B34"/>
    <w:rsid w:val="00A32F35"/>
    <w:rsid w:val="00B0526D"/>
    <w:rsid w:val="00B51F6E"/>
    <w:rsid w:val="00BC6EE4"/>
    <w:rsid w:val="00DC0ABA"/>
    <w:rsid w:val="00F51BA7"/>
    <w:rsid w:val="00FC73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4E75CAA-C316-47C5-A43C-F40172FD55E6}">
  <ds:schemaRefs>
    <ds:schemaRef ds:uri="http://schemas.microsoft.com/office/2006/metadata/properties"/>
    <ds:schemaRef ds:uri="http://schemas.microsoft.com/office/infopath/2007/PartnerControls"/>
    <ds:schemaRef ds:uri="17ebd3cf-87c8-4399-9de6-67adb305c62c"/>
    <ds:schemaRef ds:uri="43f21860-2102-4a0b-b539-26301f458da5"/>
  </ds:schemaRefs>
</ds:datastoreItem>
</file>

<file path=customXml/itemProps3.xml><?xml version="1.0" encoding="utf-8"?>
<ds:datastoreItem xmlns:ds="http://schemas.openxmlformats.org/officeDocument/2006/customXml" ds:itemID="{C7DC1103-3B59-448E-9F31-4868BEBC2961}">
  <ds:schemaRefs>
    <ds:schemaRef ds:uri="http://schemas.microsoft.com/sharepoint/v3/contenttype/forms"/>
  </ds:schemaRefs>
</ds:datastoreItem>
</file>

<file path=customXml/itemProps4.xml><?xml version="1.0" encoding="utf-8"?>
<ds:datastoreItem xmlns:ds="http://schemas.openxmlformats.org/officeDocument/2006/customXml" ds:itemID="{BD5E74C7-79F6-4CE6-B933-FB780DFA8DAC}"/>
</file>

<file path=docMetadata/LabelInfo.xml><?xml version="1.0" encoding="utf-8"?>
<clbl:labelList xmlns:clbl="http://schemas.microsoft.com/office/2020/mipLabelMetadata">
  <clbl:label id="{686f3fda-574e-4a94-abb4-8a294c9a9778}" enabled="1" method="Privileged" siteId="{ac144e41-8001-48f0-9e1c-170716ed06b6}"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722</Words>
  <Characters>4119</Characters>
  <Application>Microsoft Office Word</Application>
  <DocSecurity>4</DocSecurity>
  <Lines>34</Lines>
  <Paragraphs>9</Paragraphs>
  <ScaleCrop>false</ScaleCrop>
  <Company/>
  <LinksUpToDate>false</LinksUpToDate>
  <CharactersWithSpaces>4832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2025-05-28T12:33:00Z</dcterms:created>
  <dcterms:modified xsi:type="dcterms:W3CDTF">2025-05-28T12:33:00Z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94d94f9,5d9174b6,55a92aa6</vt:lpwstr>
  </property>
  <property fmtid="{D5CDD505-2E9C-101B-9397-08002B2CF9AE}" pid="3" name="ClassificationContentMarkingHeaderFontProps">
    <vt:lpwstr>#93979b,11,Jost</vt:lpwstr>
  </property>
  <property fmtid="{D5CDD505-2E9C-101B-9397-08002B2CF9AE}" pid="4" name="ClassificationContentMarkingHeaderText">
    <vt:lpwstr>Confidential</vt:lpwstr>
  </property>
  <property fmtid="{D5CDD505-2E9C-101B-9397-08002B2CF9AE}" pid="5" name="ContentTypeId">
    <vt:lpwstr>0x010100402AA30714D8A547ABF16FA0CB237C7C</vt:lpwstr>
  </property>
  <property fmtid="{D5CDD505-2E9C-101B-9397-08002B2CF9AE}" pid="6" name="MediaServiceImageTags">
    <vt:lpwstr/>
  </property>
</Properties>
</file>