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1753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1753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1753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1753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1753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1753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1753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1753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25AE4B9" w:rsidR="00FD7332" w:rsidRPr="001A7960" w:rsidRDefault="00A22581">
                <w:pPr>
                  <w:rPr>
                    <w:rFonts w:asciiTheme="minorHAnsi" w:eastAsia="Avenir" w:hAnsiTheme="minorHAnsi" w:cstheme="minorHAnsi"/>
                    <w:sz w:val="22"/>
                    <w:szCs w:val="22"/>
                    <w:lang w:val="fr-FR"/>
                  </w:rPr>
                </w:pPr>
                <w:r>
                  <w:rPr>
                    <w:rFonts w:asciiTheme="minorHAnsi" w:eastAsia="Avenir" w:hAnsiTheme="minorHAnsi" w:cstheme="minorHAnsi"/>
                    <w:sz w:val="22"/>
                    <w:szCs w:val="22"/>
                  </w:rPr>
                  <w:t>Jeffrey Liebmann,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31753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DE12DDB" w:rsidR="00FD7332" w:rsidRPr="001A7960" w:rsidRDefault="00A22581">
                <w:pPr>
                  <w:rPr>
                    <w:rFonts w:ascii="Calibri" w:eastAsia="Avenir" w:hAnsi="Calibri" w:cs="Calibri"/>
                    <w:sz w:val="22"/>
                    <w:szCs w:val="22"/>
                    <w:lang w:val="fr-FR"/>
                  </w:rPr>
                </w:pPr>
                <w:r>
                  <w:rPr>
                    <w:rFonts w:ascii="Calibri" w:eastAsia="Avenir" w:hAnsi="Calibri" w:cs="Calibri"/>
                    <w:sz w:val="22"/>
                    <w:szCs w:val="22"/>
                    <w:lang w:val="fr-FR"/>
                  </w:rPr>
                  <w:t xml:space="preserve">Columbia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1753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E56664C" w:rsidR="00FD7332" w:rsidRPr="001A7960" w:rsidRDefault="00A22581">
                <w:pPr>
                  <w:rPr>
                    <w:rFonts w:ascii="Calibri" w:eastAsia="Avenir" w:hAnsi="Calibri" w:cs="Calibri"/>
                    <w:sz w:val="22"/>
                    <w:szCs w:val="22"/>
                    <w:lang w:val="fr-FR"/>
                  </w:rPr>
                </w:pPr>
                <w:r>
                  <w:rPr>
                    <w:rFonts w:ascii="Calibri" w:eastAsia="Avenir" w:hAnsi="Calibri" w:cs="Calibri"/>
                    <w:sz w:val="22"/>
                    <w:szCs w:val="22"/>
                  </w:rPr>
                  <w:t>Jml2314@cumc.columbia.edu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1753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1753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17534">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1753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31753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063191FF" w:rsidR="00FD7332" w:rsidRDefault="0031753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A22581">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1753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1753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1753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49C467B2" w:rsidR="00FD7332" w:rsidRPr="000B16D5" w:rsidRDefault="0031753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A22581">
                  <w:rPr>
                    <w:rFonts w:asciiTheme="minorHAnsi" w:eastAsia="Avenir" w:hAnsiTheme="minorHAnsi" w:cstheme="minorHAnsi"/>
                    <w:sz w:val="22"/>
                    <w:szCs w:val="22"/>
                  </w:rPr>
                  <w:t xml:space="preserve">Alcon, Inc., </w:t>
                </w:r>
                <w:proofErr w:type="spellStart"/>
                <w:r w:rsidR="00A22581">
                  <w:rPr>
                    <w:rFonts w:asciiTheme="minorHAnsi" w:eastAsia="Avenir" w:hAnsiTheme="minorHAnsi" w:cstheme="minorHAnsi"/>
                    <w:sz w:val="22"/>
                    <w:szCs w:val="22"/>
                  </w:rPr>
                  <w:t>Abbvie</w:t>
                </w:r>
                <w:proofErr w:type="spellEnd"/>
                <w:r w:rsidR="00A22581">
                  <w:rPr>
                    <w:rFonts w:asciiTheme="minorHAnsi" w:eastAsia="Avenir" w:hAnsiTheme="minorHAnsi" w:cstheme="minorHAnsi"/>
                    <w:sz w:val="22"/>
                    <w:szCs w:val="22"/>
                  </w:rPr>
                  <w:t>, Inc.</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1753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1753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1753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17534">
            <w:pPr>
              <w:rPr>
                <w:rFonts w:ascii="Avenir" w:eastAsia="Avenir" w:hAnsi="Avenir" w:cs="Avenir"/>
                <w:sz w:val="22"/>
                <w:szCs w:val="22"/>
              </w:rPr>
            </w:pPr>
            <w:r>
              <w:rPr>
                <w:rFonts w:ascii="Avenir" w:eastAsia="Avenir" w:hAnsi="Avenir" w:cs="Avenir"/>
                <w:sz w:val="22"/>
                <w:szCs w:val="22"/>
              </w:rPr>
              <w:t xml:space="preserve">Other Financial or Material Support (royalties, </w:t>
            </w:r>
            <w:r>
              <w:rPr>
                <w:rFonts w:ascii="Avenir" w:eastAsia="Avenir" w:hAnsi="Avenir" w:cs="Avenir"/>
                <w:sz w:val="22"/>
                <w:szCs w:val="22"/>
              </w:rPr>
              <w:t>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1753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1753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17534">
            <w:pPr>
              <w:rPr>
                <w:rFonts w:ascii="Avenir" w:eastAsia="Avenir" w:hAnsi="Avenir" w:cs="Avenir"/>
                <w:sz w:val="22"/>
                <w:szCs w:val="22"/>
              </w:rPr>
            </w:pPr>
            <w:r>
              <w:rPr>
                <w:rFonts w:ascii="Avenir" w:eastAsia="Avenir" w:hAnsi="Avenir" w:cs="Avenir"/>
                <w:sz w:val="22"/>
                <w:szCs w:val="22"/>
              </w:rPr>
              <w:t xml:space="preserve">Stock/Shareholder (excluding diversified mutual </w:t>
            </w:r>
            <w:r>
              <w:rPr>
                <w:rFonts w:ascii="Avenir" w:eastAsia="Avenir" w:hAnsi="Avenir" w:cs="Avenir"/>
                <w:sz w:val="22"/>
                <w:szCs w:val="22"/>
              </w:rPr>
              <w:t>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1753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1753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1753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1753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1753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31753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31753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1753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1753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1753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1753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1753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1753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1753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1753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1753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C0FA216" w:rsidR="000B16D5" w:rsidRDefault="00A22581" w:rsidP="000B16D5">
                <w:pPr>
                  <w:rPr>
                    <w:rFonts w:ascii="Calibri" w:eastAsia="Avenir" w:hAnsi="Calibri" w:cs="Calibri"/>
                    <w:sz w:val="22"/>
                    <w:szCs w:val="22"/>
                    <w:lang w:val="en-GB"/>
                  </w:rPr>
                </w:pPr>
                <w:r>
                  <w:rPr>
                    <w:rFonts w:ascii="Calibri" w:eastAsia="Avenir" w:hAnsi="Calibri" w:cs="Calibri"/>
                    <w:sz w:val="22"/>
                    <w:szCs w:val="22"/>
                    <w:lang w:val="en-GB"/>
                  </w:rPr>
                  <w:t>Jeffrey Liebmann, MD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FA683D7" w:rsidR="00FD7332" w:rsidRPr="000B16D5" w:rsidRDefault="0031753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A22581">
                  <w:rPr>
                    <w:rFonts w:asciiTheme="minorHAnsi" w:eastAsia="Avenir" w:hAnsiTheme="minorHAnsi" w:cstheme="minorHAnsi"/>
                    <w:sz w:val="22"/>
                    <w:szCs w:val="22"/>
                    <w:lang w:val="fr-FR"/>
                  </w:rPr>
                  <w:t>27 May 2025</w:t>
                </w:r>
              </w:sdtContent>
            </w:sdt>
          </w:p>
        </w:tc>
      </w:tr>
    </w:tbl>
    <w:p w14:paraId="7510BB87" w14:textId="78A1D3FC" w:rsidR="00FD7332" w:rsidRDefault="0031753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1753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1753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1753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1753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E7574" w14:textId="77777777" w:rsidR="00526400" w:rsidRDefault="00526400">
      <w:r>
        <w:separator/>
      </w:r>
    </w:p>
  </w:endnote>
  <w:endnote w:type="continuationSeparator" w:id="0">
    <w:p w14:paraId="39ADBA02" w14:textId="77777777" w:rsidR="00526400" w:rsidRDefault="005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1753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31753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1753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1753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1753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FE1EC" w14:textId="77777777" w:rsidR="00526400" w:rsidRDefault="00526400">
      <w:r>
        <w:separator/>
      </w:r>
    </w:p>
  </w:footnote>
  <w:footnote w:type="continuationSeparator" w:id="0">
    <w:p w14:paraId="1BAD6A66" w14:textId="77777777" w:rsidR="00526400" w:rsidRDefault="005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31753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156F4"/>
    <w:rsid w:val="001A0203"/>
    <w:rsid w:val="001A7960"/>
    <w:rsid w:val="00317534"/>
    <w:rsid w:val="003E725A"/>
    <w:rsid w:val="00526400"/>
    <w:rsid w:val="009D1B34"/>
    <w:rsid w:val="00A01BD0"/>
    <w:rsid w:val="00A22581"/>
    <w:rsid w:val="00B4517D"/>
    <w:rsid w:val="00DC0AB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355E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355E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156F4"/>
    <w:rsid w:val="009D1B34"/>
    <w:rsid w:val="00A32F35"/>
    <w:rsid w:val="00AD63E5"/>
    <w:rsid w:val="00B0526D"/>
    <w:rsid w:val="00BC6EE4"/>
    <w:rsid w:val="00C355EF"/>
    <w:rsid w:val="00DC0ABA"/>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1CB303-50AA-4EBB-BEE8-59473BE8ECD6}"/>
</file>

<file path=customXml/itemProps3.xml><?xml version="1.0" encoding="utf-8"?>
<ds:datastoreItem xmlns:ds="http://schemas.openxmlformats.org/officeDocument/2006/customXml" ds:itemID="{5ED5C931-67F1-41EC-8700-020C73667B10}"/>
</file>

<file path=customXml/itemProps4.xml><?xml version="1.0" encoding="utf-8"?>
<ds:datastoreItem xmlns:ds="http://schemas.openxmlformats.org/officeDocument/2006/customXml" ds:itemID="{48A7BC2C-3EA4-4342-85EE-ABCFA0D6BB48}"/>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712</Words>
  <Characters>4063</Characters>
  <Application>Microsoft Office Word</Application>
  <DocSecurity>4</DocSecurity>
  <Lines>33</Lines>
  <Paragraphs>9</Paragraphs>
  <ScaleCrop>false</ScaleCrop>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2025-05-28T13:09:00Z</dcterms:created>
  <dcterms:modified xsi:type="dcterms:W3CDTF">2025-05-28T13:09:00Z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